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FB" w:rsidRDefault="00CA1BFB" w:rsidP="00CA1BFB">
      <w:pPr>
        <w:autoSpaceDE w:val="0"/>
        <w:autoSpaceDN w:val="0"/>
        <w:adjustRightInd w:val="0"/>
        <w:spacing w:after="0" w:line="240" w:lineRule="auto"/>
        <w:ind w:firstLine="540"/>
        <w:outlineLvl w:val="0"/>
        <w:rPr>
          <w:rFonts w:cs="Times New Roman"/>
          <w:szCs w:val="28"/>
        </w:rPr>
      </w:pPr>
      <w:bookmarkStart w:id="0" w:name="_GoBack"/>
      <w:bookmarkEnd w:id="0"/>
      <w:r>
        <w:rPr>
          <w:rFonts w:cs="Times New Roman"/>
          <w:szCs w:val="28"/>
        </w:rPr>
        <w:t>В каком размере можно взыскать алименты на несовершеннолетних детей в судебном порядке?</w:t>
      </w:r>
    </w:p>
    <w:p w:rsidR="00CA1BFB" w:rsidRDefault="00CA1BFB" w:rsidP="00CA1BFB">
      <w:pPr>
        <w:autoSpaceDE w:val="0"/>
        <w:autoSpaceDN w:val="0"/>
        <w:adjustRightInd w:val="0"/>
        <w:spacing w:after="0" w:line="240" w:lineRule="auto"/>
        <w:ind w:firstLine="540"/>
        <w:rPr>
          <w:rFonts w:cs="Times New Roman"/>
          <w:szCs w:val="28"/>
        </w:rPr>
      </w:pPr>
    </w:p>
    <w:p w:rsidR="00CA1BFB" w:rsidRDefault="00CA1BFB" w:rsidP="00CA1BFB">
      <w:pPr>
        <w:autoSpaceDE w:val="0"/>
        <w:autoSpaceDN w:val="0"/>
        <w:adjustRightInd w:val="0"/>
        <w:spacing w:after="0" w:line="240" w:lineRule="auto"/>
        <w:ind w:firstLine="709"/>
        <w:rPr>
          <w:rFonts w:cs="Times New Roman"/>
          <w:szCs w:val="28"/>
        </w:rPr>
      </w:pPr>
      <w:r>
        <w:rPr>
          <w:rFonts w:cs="Times New Roman"/>
          <w:szCs w:val="28"/>
        </w:rPr>
        <w:t>Статьей 81 Семейного кодекса Российской Федерации предусмотрено, что суд, при отсутствии соглашения об уплате алиментов, взыскивает алименты на несовершеннолетних детей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A1BFB" w:rsidRDefault="00CA1BFB" w:rsidP="00CA1BFB">
      <w:pPr>
        <w:autoSpaceDE w:val="0"/>
        <w:autoSpaceDN w:val="0"/>
        <w:adjustRightInd w:val="0"/>
        <w:spacing w:after="0" w:line="240" w:lineRule="auto"/>
        <w:ind w:firstLine="709"/>
        <w:rPr>
          <w:rFonts w:cs="Times New Roman"/>
          <w:szCs w:val="28"/>
        </w:rPr>
      </w:pPr>
      <w:r>
        <w:rPr>
          <w:rFonts w:cs="Times New Roman"/>
          <w:szCs w:val="28"/>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 (например, нетрудоспособность членов семьи, которым по закону сторона обязана доставлять содержание, наступление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CA1BFB" w:rsidRDefault="00CA1BFB" w:rsidP="00CA1BFB">
      <w:pPr>
        <w:autoSpaceDE w:val="0"/>
        <w:autoSpaceDN w:val="0"/>
        <w:adjustRightInd w:val="0"/>
        <w:spacing w:after="0" w:line="240" w:lineRule="auto"/>
        <w:ind w:firstLine="709"/>
        <w:rPr>
          <w:rFonts w:cs="Times New Roman"/>
          <w:szCs w:val="28"/>
        </w:rPr>
      </w:pPr>
      <w:r>
        <w:rPr>
          <w:rFonts w:cs="Times New Roman"/>
          <w:szCs w:val="28"/>
        </w:rPr>
        <w:t xml:space="preserve">Согласно п. 1 ст. 83 СК РФ, в случае, если соглашение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r:id="rId5" w:history="1">
        <w:r>
          <w:rPr>
            <w:rFonts w:cs="Times New Roman"/>
            <w:color w:val="0000FF"/>
            <w:szCs w:val="28"/>
          </w:rPr>
          <w:t>ст. 81</w:t>
        </w:r>
      </w:hyperlink>
      <w:r>
        <w:rPr>
          <w:rFonts w:cs="Times New Roman"/>
          <w:szCs w:val="28"/>
        </w:rPr>
        <w:t xml:space="preserve"> СК РФ) и в твердой денежной сумме.</w:t>
      </w:r>
    </w:p>
    <w:p w:rsidR="00CA1BFB" w:rsidRDefault="00CA1BFB" w:rsidP="00CA1BFB">
      <w:pPr>
        <w:autoSpaceDE w:val="0"/>
        <w:autoSpaceDN w:val="0"/>
        <w:adjustRightInd w:val="0"/>
        <w:spacing w:after="0" w:line="240" w:lineRule="auto"/>
        <w:ind w:firstLine="709"/>
        <w:rPr>
          <w:rFonts w:cs="Times New Roman"/>
          <w:szCs w:val="28"/>
        </w:rPr>
      </w:pPr>
      <w:bookmarkStart w:id="1" w:name="Par1"/>
      <w:bookmarkEnd w:id="1"/>
      <w:r>
        <w:rPr>
          <w:rFonts w:cs="Times New Roman"/>
          <w:szCs w:val="28"/>
        </w:rPr>
        <w:t>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 (п. 2 ст. 83 СК РФ).</w:t>
      </w:r>
    </w:p>
    <w:p w:rsidR="00CA1BFB" w:rsidRDefault="00CA1BFB" w:rsidP="00CA1BFB">
      <w:pPr>
        <w:autoSpaceDE w:val="0"/>
        <w:autoSpaceDN w:val="0"/>
        <w:adjustRightInd w:val="0"/>
        <w:spacing w:after="0" w:line="240" w:lineRule="auto"/>
        <w:ind w:firstLine="709"/>
        <w:rPr>
          <w:rFonts w:cs="Times New Roman"/>
          <w:szCs w:val="28"/>
        </w:rPr>
      </w:pPr>
      <w:r>
        <w:rPr>
          <w:rFonts w:cs="Times New Roman"/>
          <w:szCs w:val="28"/>
        </w:rPr>
        <w:t xml:space="preserve">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1" w:history="1">
        <w:r>
          <w:rPr>
            <w:rFonts w:cs="Times New Roman"/>
            <w:color w:val="0000FF"/>
            <w:szCs w:val="28"/>
          </w:rPr>
          <w:t>п. 2</w:t>
        </w:r>
      </w:hyperlink>
      <w:r>
        <w:rPr>
          <w:rFonts w:cs="Times New Roman"/>
          <w:szCs w:val="28"/>
        </w:rPr>
        <w:t xml:space="preserve"> ст. 83 СК РФ.</w:t>
      </w:r>
    </w:p>
    <w:p w:rsidR="00CA1BFB" w:rsidRDefault="00CA1BFB" w:rsidP="00CA1BFB">
      <w:pPr>
        <w:autoSpaceDE w:val="0"/>
        <w:autoSpaceDN w:val="0"/>
        <w:adjustRightInd w:val="0"/>
        <w:spacing w:after="0" w:line="240" w:lineRule="auto"/>
        <w:ind w:firstLine="540"/>
        <w:rPr>
          <w:rFonts w:cs="Times New Roman"/>
          <w:szCs w:val="28"/>
        </w:rPr>
      </w:pPr>
    </w:p>
    <w:p w:rsidR="00CA1BFB" w:rsidRDefault="00CA1BFB" w:rsidP="00CA1BFB">
      <w:pPr>
        <w:autoSpaceDE w:val="0"/>
        <w:autoSpaceDN w:val="0"/>
        <w:adjustRightInd w:val="0"/>
        <w:spacing w:after="0" w:line="240" w:lineRule="auto"/>
        <w:ind w:firstLine="540"/>
        <w:jc w:val="right"/>
        <w:rPr>
          <w:rFonts w:cs="Times New Roman"/>
          <w:szCs w:val="28"/>
        </w:rPr>
      </w:pPr>
      <w:r>
        <w:rPr>
          <w:rFonts w:cs="Times New Roman"/>
          <w:szCs w:val="28"/>
        </w:rPr>
        <w:t>Прокуратура Пермского района</w:t>
      </w:r>
    </w:p>
    <w:p w:rsidR="00DC39CE" w:rsidRDefault="00DC39CE"/>
    <w:sectPr w:rsidR="00DC39CE" w:rsidSect="00EA62F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FB"/>
    <w:rsid w:val="002A1AA1"/>
    <w:rsid w:val="004F01AA"/>
    <w:rsid w:val="008E0CE2"/>
    <w:rsid w:val="00B667F0"/>
    <w:rsid w:val="00B94688"/>
    <w:rsid w:val="00CA1BFB"/>
    <w:rsid w:val="00D035CE"/>
    <w:rsid w:val="00DC3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C834EA8330ED8B12FDD1520D9AAFE2E455228A9FD418EB334667ABFFE603B783F38B09AD3348128H3J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GP4-user</dc:creator>
  <cp:lastModifiedBy>Usser</cp:lastModifiedBy>
  <cp:revision>2</cp:revision>
  <dcterms:created xsi:type="dcterms:W3CDTF">2017-01-25T08:35:00Z</dcterms:created>
  <dcterms:modified xsi:type="dcterms:W3CDTF">2017-01-25T08:35:00Z</dcterms:modified>
</cp:coreProperties>
</file>