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96" w:rsidRDefault="00974F22" w:rsidP="00974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4F22">
        <w:rPr>
          <w:rFonts w:ascii="Times New Roman" w:hAnsi="Times New Roman" w:cs="Times New Roman"/>
          <w:b/>
          <w:sz w:val="28"/>
          <w:szCs w:val="28"/>
        </w:rPr>
        <w:t>Ответственность за вовлечение несовершеннолетних в употребление спиртных напитков</w:t>
      </w:r>
      <w:r w:rsidR="00084B26">
        <w:rPr>
          <w:rFonts w:ascii="Times New Roman" w:hAnsi="Times New Roman" w:cs="Times New Roman"/>
          <w:b/>
          <w:sz w:val="28"/>
          <w:szCs w:val="28"/>
        </w:rPr>
        <w:t>.</w:t>
      </w:r>
    </w:p>
    <w:p w:rsidR="00FE6A14" w:rsidRDefault="00084B26" w:rsidP="00FE6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Указом </w:t>
      </w:r>
      <w:r w:rsidRPr="00084B26">
        <w:rPr>
          <w:rFonts w:ascii="Times New Roman" w:hAnsi="Times New Roman" w:cs="Times New Roman"/>
          <w:bCs/>
          <w:sz w:val="28"/>
          <w:szCs w:val="28"/>
        </w:rPr>
        <w:t>Президента Российской Федерации от 9 октября 2007 г. N 1351 утверждена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Концепция </w:t>
      </w:r>
      <w:r w:rsidRPr="00084B26">
        <w:rPr>
          <w:rFonts w:ascii="Times New Roman" w:hAnsi="Times New Roman" w:cs="Times New Roman"/>
          <w:bCs/>
          <w:sz w:val="28"/>
          <w:szCs w:val="28"/>
        </w:rPr>
        <w:t>демографической политики Российской Федерации на период до 2025 года, которая нацелена на стабилизацию и рост численности населения, повышение общего коэффициента рождаемости в 1,5 раза и увеличение ожидаемой продолжительности жизни до 75 лет.</w:t>
      </w:r>
    </w:p>
    <w:p w:rsidR="00A23182" w:rsidRDefault="00FE6A14" w:rsidP="00A23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таких показателей невозможно без принятия эффективных мер по противодействию злоупотреблению алкогольной продукцией.</w:t>
      </w:r>
      <w:r w:rsidR="00A23182">
        <w:rPr>
          <w:rFonts w:ascii="Times New Roman" w:hAnsi="Times New Roman" w:cs="Times New Roman"/>
          <w:sz w:val="28"/>
          <w:szCs w:val="28"/>
        </w:rPr>
        <w:t xml:space="preserve"> При этом на сегодняшний день 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</w:p>
    <w:p w:rsidR="00831DC5" w:rsidRDefault="00831DC5" w:rsidP="0083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отмечено в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утвержденной Распоряжением Правительства РФ от 30.12.2009 N 2128-р, потребление алкогольной продукции подростками снижает их интеллектуальные способности, ухудшает работу головного мозга, негативно влияет на успеваемость. Пьющие молодые люди вредят не только своему здоровью и образованию, но и своей карьере, профессиональному будущему, в целом национальной экономике</w:t>
      </w:r>
      <w:r w:rsidR="00C75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F27" w:rsidRDefault="00C75899" w:rsidP="00E5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приоритетных задач согласно Концепции являются противодействие нелегальному производству и обороту алкогольной продукции</w:t>
      </w:r>
      <w:r w:rsidR="004F29E0">
        <w:rPr>
          <w:rFonts w:ascii="Times New Roman" w:hAnsi="Times New Roman" w:cs="Times New Roman"/>
          <w:sz w:val="28"/>
          <w:szCs w:val="28"/>
        </w:rPr>
        <w:t>, которое осуществляется</w:t>
      </w:r>
      <w:r w:rsidR="00337522">
        <w:rPr>
          <w:rFonts w:ascii="Times New Roman" w:hAnsi="Times New Roman" w:cs="Times New Roman"/>
          <w:sz w:val="28"/>
          <w:szCs w:val="28"/>
        </w:rPr>
        <w:t xml:space="preserve"> путем административно</w:t>
      </w:r>
      <w:r w:rsidR="00E54F27">
        <w:rPr>
          <w:rFonts w:ascii="Times New Roman" w:hAnsi="Times New Roman" w:cs="Times New Roman"/>
          <w:sz w:val="28"/>
          <w:szCs w:val="28"/>
        </w:rPr>
        <w:t xml:space="preserve">-правового и уголовно-правового </w:t>
      </w:r>
      <w:r w:rsidR="00337522">
        <w:rPr>
          <w:rFonts w:ascii="Times New Roman" w:hAnsi="Times New Roman" w:cs="Times New Roman"/>
          <w:sz w:val="28"/>
          <w:szCs w:val="28"/>
        </w:rPr>
        <w:t>воздействия на участников рынка алкогольной продукции</w:t>
      </w:r>
      <w:r w:rsidR="00E54F27">
        <w:rPr>
          <w:rFonts w:ascii="Times New Roman" w:hAnsi="Times New Roman" w:cs="Times New Roman"/>
          <w:sz w:val="28"/>
          <w:szCs w:val="28"/>
        </w:rPr>
        <w:t>, в том числе привлечение к административной и уголовной ответственности за розничную продажу алкогольной продукции несовершеннолетнему.</w:t>
      </w:r>
    </w:p>
    <w:p w:rsidR="005F7C96" w:rsidRDefault="004A0A61" w:rsidP="005F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2.1 ст. 14.6 </w:t>
      </w:r>
      <w:r w:rsidR="006D3CE9">
        <w:rPr>
          <w:rFonts w:ascii="Times New Roman" w:hAnsi="Times New Roman" w:cs="Times New Roman"/>
          <w:sz w:val="28"/>
          <w:szCs w:val="28"/>
        </w:rPr>
        <w:t>КоАП РФ</w:t>
      </w:r>
      <w:r w:rsidR="00CF59C1">
        <w:rPr>
          <w:rFonts w:ascii="Times New Roman" w:hAnsi="Times New Roman" w:cs="Times New Roman"/>
          <w:sz w:val="28"/>
          <w:szCs w:val="28"/>
        </w:rPr>
        <w:t xml:space="preserve"> розничная продажа несовершеннолетнему алкогольной продукции, если это </w:t>
      </w:r>
      <w:r w:rsidR="005F7C96">
        <w:rPr>
          <w:rFonts w:ascii="Times New Roman" w:hAnsi="Times New Roman" w:cs="Times New Roman"/>
          <w:sz w:val="28"/>
          <w:szCs w:val="28"/>
        </w:rPr>
        <w:t>деяние</w:t>
      </w:r>
      <w:r w:rsidR="00CF59C1">
        <w:rPr>
          <w:rFonts w:ascii="Times New Roman" w:hAnsi="Times New Roman" w:cs="Times New Roman"/>
          <w:sz w:val="28"/>
          <w:szCs w:val="28"/>
        </w:rPr>
        <w:t xml:space="preserve"> не содержит состава преступления</w:t>
      </w:r>
      <w:r w:rsidR="005F7C96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тридцати тысяч до пятидесяти тысяч рублей; </w:t>
      </w:r>
      <w:proofErr w:type="gramStart"/>
      <w:r w:rsidR="005F7C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F7C96">
        <w:rPr>
          <w:rFonts w:ascii="Times New Roman" w:hAnsi="Times New Roman" w:cs="Times New Roman"/>
          <w:sz w:val="28"/>
          <w:szCs w:val="28"/>
        </w:rPr>
        <w:t xml:space="preserve"> должностных лиц - от ста тысяч до двухсот тысяч рублей; на юридических лиц - от трехсот тысяч до пятисот тысяч рублей.</w:t>
      </w:r>
    </w:p>
    <w:p w:rsidR="00084B26" w:rsidRDefault="00254F80" w:rsidP="00E40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Розничная продажа несовершеннолетнему алкогольной продукции лицом, подвергнутым административному наказанию за аналогичное деяние влечет уголовную ответственность по ст.</w:t>
      </w:r>
      <w:r w:rsidR="006D3CE9">
        <w:rPr>
          <w:rFonts w:ascii="Times New Roman" w:hAnsi="Times New Roman" w:cs="Times New Roman"/>
          <w:sz w:val="28"/>
          <w:szCs w:val="28"/>
        </w:rPr>
        <w:t xml:space="preserve"> 151.1 УК РФ наказывается штрафом в размере от пятидесяти тысяч до восьмидесяти тысяч рублей</w:t>
      </w:r>
      <w:r w:rsidR="00071128">
        <w:rPr>
          <w:rFonts w:ascii="Times New Roman" w:hAnsi="Times New Roman" w:cs="Times New Roman"/>
          <w:sz w:val="28"/>
          <w:szCs w:val="28"/>
        </w:rPr>
        <w:t>,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1F23CA" w:rsidRDefault="001F23CA" w:rsidP="00E40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3CA" w:rsidRPr="00974F22" w:rsidRDefault="001F23CA" w:rsidP="001F23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Пермского района</w:t>
      </w:r>
    </w:p>
    <w:sectPr w:rsidR="001F23CA" w:rsidRPr="00974F22" w:rsidSect="0060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22"/>
    <w:rsid w:val="00071128"/>
    <w:rsid w:val="00084B26"/>
    <w:rsid w:val="001D5AFD"/>
    <w:rsid w:val="001F23CA"/>
    <w:rsid w:val="00254F80"/>
    <w:rsid w:val="00337522"/>
    <w:rsid w:val="004A0A61"/>
    <w:rsid w:val="004F29E0"/>
    <w:rsid w:val="005F7C96"/>
    <w:rsid w:val="006042C2"/>
    <w:rsid w:val="0066350B"/>
    <w:rsid w:val="006D3CE9"/>
    <w:rsid w:val="00831DC5"/>
    <w:rsid w:val="00974F22"/>
    <w:rsid w:val="009F534D"/>
    <w:rsid w:val="00A23182"/>
    <w:rsid w:val="00A46FA2"/>
    <w:rsid w:val="00C75899"/>
    <w:rsid w:val="00CF59C1"/>
    <w:rsid w:val="00D25796"/>
    <w:rsid w:val="00E40720"/>
    <w:rsid w:val="00E54F27"/>
    <w:rsid w:val="00FE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Раев</dc:creator>
  <cp:lastModifiedBy>Usser</cp:lastModifiedBy>
  <cp:revision>2</cp:revision>
  <cp:lastPrinted>2017-12-20T05:59:00Z</cp:lastPrinted>
  <dcterms:created xsi:type="dcterms:W3CDTF">2017-12-20T05:59:00Z</dcterms:created>
  <dcterms:modified xsi:type="dcterms:W3CDTF">2017-12-20T05:59:00Z</dcterms:modified>
</cp:coreProperties>
</file>