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65" w:rsidRPr="00461A65" w:rsidRDefault="00F71DF0" w:rsidP="001D5E9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Уголовная ответственность несовершеннолетних</w:t>
      </w:r>
    </w:p>
    <w:p w:rsidR="00461A65" w:rsidRPr="00461A65" w:rsidRDefault="00461A65" w:rsidP="00461A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61A65" w:rsidRDefault="00F71DF0" w:rsidP="001333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общему правилу к уголовной ответственности может быть привлечено лишь лицо, достигшее ко времени совершения преступления шестнадцатилетнего возраста</w:t>
      </w:r>
      <w:r w:rsidR="00787759">
        <w:rPr>
          <w:rFonts w:ascii="Times New Roman" w:hAnsi="Times New Roman" w:cs="Times New Roman"/>
          <w:sz w:val="28"/>
          <w:szCs w:val="28"/>
        </w:rPr>
        <w:t xml:space="preserve"> (ст. 20 УК РФ)</w:t>
      </w:r>
      <w:r w:rsidR="00461A65" w:rsidRPr="00461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Однако Уголовным Кодексом Российско</w:t>
      </w:r>
      <w:r w:rsidR="00714D62">
        <w:rPr>
          <w:rFonts w:ascii="Times New Roman" w:hAnsi="Times New Roman" w:cs="Times New Roman"/>
          <w:sz w:val="28"/>
          <w:szCs w:val="28"/>
        </w:rPr>
        <w:t>й Федерации за ряд преступлений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с 14 летнего возраста (хищение имущества, убийство, изнасилование  и др.).</w:t>
      </w:r>
    </w:p>
    <w:p w:rsidR="00F71DF0" w:rsidRDefault="00F71DF0" w:rsidP="0013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Если несовершеннолетний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 может быть привлечен к уголовной ответственности.</w:t>
      </w:r>
    </w:p>
    <w:p w:rsidR="00787759" w:rsidRDefault="0013336F" w:rsidP="0013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787759">
        <w:rPr>
          <w:rFonts w:cs="Times New Roman"/>
          <w:sz w:val="28"/>
          <w:szCs w:val="28"/>
        </w:rPr>
        <w:t xml:space="preserve">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787759" w:rsidRDefault="00787759" w:rsidP="0013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</w:t>
      </w:r>
    </w:p>
    <w:p w:rsidR="00787759" w:rsidRDefault="00787759" w:rsidP="0013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назначении несовершеннолетнему осужденному наказания в виде лишения свободы за совершение тяжкого либо особо тяжкого преступления низший пред</w:t>
      </w:r>
      <w:r w:rsidR="0013336F">
        <w:rPr>
          <w:rFonts w:cs="Times New Roman"/>
          <w:sz w:val="28"/>
          <w:szCs w:val="28"/>
        </w:rPr>
        <w:t xml:space="preserve">ел наказания </w:t>
      </w:r>
      <w:r>
        <w:rPr>
          <w:rFonts w:cs="Times New Roman"/>
          <w:sz w:val="28"/>
          <w:szCs w:val="28"/>
        </w:rPr>
        <w:t>сокращается наполовину.</w:t>
      </w:r>
    </w:p>
    <w:p w:rsidR="00714D62" w:rsidRDefault="00714D62" w:rsidP="0013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 рассмотрении уголовных в отношении несовершеннолетних в соответствии с гл. 50 УПК РФ применяется особый порядок уголовного судопроизводства.</w:t>
      </w:r>
    </w:p>
    <w:p w:rsidR="00787759" w:rsidRDefault="00787759" w:rsidP="0013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Сроки давности, предусмотренные </w:t>
      </w:r>
      <w:hyperlink r:id="rId5" w:history="1">
        <w:r>
          <w:rPr>
            <w:rFonts w:cs="Times New Roman"/>
            <w:color w:val="0000FF"/>
            <w:sz w:val="28"/>
            <w:szCs w:val="28"/>
          </w:rPr>
          <w:t>статьями 78</w:t>
        </w:r>
      </w:hyperlink>
      <w:r>
        <w:rPr>
          <w:rFonts w:cs="Times New Roman"/>
          <w:sz w:val="28"/>
          <w:szCs w:val="28"/>
        </w:rPr>
        <w:t xml:space="preserve"> и </w:t>
      </w:r>
      <w:hyperlink r:id="rId6" w:history="1">
        <w:r>
          <w:rPr>
            <w:rFonts w:cs="Times New Roman"/>
            <w:color w:val="0000FF"/>
            <w:sz w:val="28"/>
            <w:szCs w:val="28"/>
          </w:rPr>
          <w:t>83</w:t>
        </w:r>
      </w:hyperlink>
      <w:r>
        <w:rPr>
          <w:rFonts w:cs="Times New Roman"/>
          <w:sz w:val="28"/>
          <w:szCs w:val="28"/>
        </w:rPr>
        <w:t xml:space="preserve"> </w:t>
      </w:r>
      <w:r w:rsidR="001D5E94">
        <w:rPr>
          <w:rFonts w:cs="Times New Roman"/>
          <w:sz w:val="28"/>
          <w:szCs w:val="28"/>
        </w:rPr>
        <w:t>УК РФ</w:t>
      </w:r>
      <w:r>
        <w:rPr>
          <w:rFonts w:cs="Times New Roman"/>
          <w:sz w:val="28"/>
          <w:szCs w:val="28"/>
        </w:rPr>
        <w:t>, при освобождении несовершеннолетних от уголовной ответственности или от отбывания наказания сокращаются наполовину</w:t>
      </w:r>
      <w:r w:rsidR="00714D62">
        <w:rPr>
          <w:rFonts w:cs="Times New Roman"/>
          <w:sz w:val="28"/>
          <w:szCs w:val="28"/>
        </w:rPr>
        <w:t>, срока погашения судимости также сокращены.</w:t>
      </w:r>
    </w:p>
    <w:p w:rsidR="00714D62" w:rsidRDefault="00714D62" w:rsidP="0013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954E81" w:rsidRDefault="001D5E94" w:rsidP="001D5E9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Прокуратура Пермского района</w:t>
      </w:r>
    </w:p>
    <w:p w:rsidR="00787759" w:rsidRDefault="00787759" w:rsidP="00133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F71DF0" w:rsidRDefault="00F71DF0" w:rsidP="00F71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DF0" w:rsidRPr="00461A65" w:rsidRDefault="00F71DF0" w:rsidP="00F71D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A65" w:rsidRPr="00461A65" w:rsidRDefault="00461A65" w:rsidP="00461A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61A65" w:rsidRPr="00461A65" w:rsidSect="00F031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D6"/>
    <w:rsid w:val="0013336F"/>
    <w:rsid w:val="001D5E94"/>
    <w:rsid w:val="00461A65"/>
    <w:rsid w:val="004D28D6"/>
    <w:rsid w:val="005C086B"/>
    <w:rsid w:val="00647BFF"/>
    <w:rsid w:val="00714D62"/>
    <w:rsid w:val="00787759"/>
    <w:rsid w:val="00954E81"/>
    <w:rsid w:val="009D3D7C"/>
    <w:rsid w:val="00BB685F"/>
    <w:rsid w:val="00DB7004"/>
    <w:rsid w:val="00F7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61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61A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3B42B475F953750C6BA99395692C85B4C6891DB0ACBDE5D50C48E4CC6A3A5E7372248A65E4488BP0l6K" TargetMode="External"/><Relationship Id="rId5" Type="http://schemas.openxmlformats.org/officeDocument/2006/relationships/hyperlink" Target="consultantplus://offline/ref=EC3B42B475F953750C6BA99395692C85B4C6891DB0ACBDE5D50C48E4CC6A3A5E7372248A65E44F8CP0l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Пермский район</dc:creator>
  <cp:lastModifiedBy>Usser</cp:lastModifiedBy>
  <cp:revision>2</cp:revision>
  <cp:lastPrinted>2016-12-27T06:26:00Z</cp:lastPrinted>
  <dcterms:created xsi:type="dcterms:W3CDTF">2016-12-27T06:26:00Z</dcterms:created>
  <dcterms:modified xsi:type="dcterms:W3CDTF">2016-12-27T06:26:00Z</dcterms:modified>
</cp:coreProperties>
</file>